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B6B8" w14:textId="77777777" w:rsidR="0079786F" w:rsidRDefault="0079786F">
      <w:r>
        <w:t>Year 9 Home Learning, Week 2</w:t>
      </w:r>
    </w:p>
    <w:p w14:paraId="6E34A2F5" w14:textId="77777777" w:rsidR="005132C8" w:rsidRDefault="0079786F">
      <w:pPr>
        <w:rPr>
          <w:u w:val="single"/>
        </w:rPr>
      </w:pPr>
      <w:r w:rsidRPr="0079786F">
        <w:rPr>
          <w:u w:val="single"/>
        </w:rPr>
        <w:t>Who decided who was a criminal in the Early Modern era?</w:t>
      </w:r>
    </w:p>
    <w:p w14:paraId="745C8357" w14:textId="77777777" w:rsidR="0079786F" w:rsidRDefault="0079786F">
      <w:r>
        <w:t>Click on this link to access the National Archives activity.</w:t>
      </w:r>
    </w:p>
    <w:p w14:paraId="1C27A801" w14:textId="77777777" w:rsidR="0079786F" w:rsidRDefault="0079786F">
      <w:hyperlink r:id="rId9" w:history="1">
        <w:r>
          <w:rPr>
            <w:rStyle w:val="Hyperlink"/>
          </w:rPr>
          <w:t>https://www.nationalarchives.gov.uk/education/candp/crime/g04/default.htm</w:t>
        </w:r>
      </w:hyperlink>
    </w:p>
    <w:p w14:paraId="3864EA88" w14:textId="77777777" w:rsidR="0079786F" w:rsidRDefault="0079786F">
      <w:r>
        <w:t>In the top left hand corner, you will see two links. One says ‘Game’ and the other says ‘Worksheet.’ You need to click on ‘Game’ first (you will need Flash player enabled on your computer to play it)</w:t>
      </w:r>
    </w:p>
    <w:p w14:paraId="128637C7" w14:textId="77777777" w:rsidR="0079786F" w:rsidRDefault="0079786F">
      <w:r>
        <w:t>Play the game first.</w:t>
      </w:r>
    </w:p>
    <w:p w14:paraId="42169500" w14:textId="77777777" w:rsidR="0079786F" w:rsidRDefault="0079786F">
      <w:r>
        <w:t>Then read the instructions on the website (I’ve put them here as well)</w:t>
      </w:r>
    </w:p>
    <w:p w14:paraId="775EF451" w14:textId="77777777" w:rsidR="0079786F" w:rsidRPr="0079786F" w:rsidRDefault="0079786F">
      <w:pPr>
        <w:rPr>
          <w:rFonts w:ascii="Calibri" w:hAnsi="Calibri" w:cs="Calibri"/>
          <w:color w:val="000000"/>
          <w:shd w:val="clear" w:color="auto" w:fill="FFFFFF"/>
        </w:rPr>
      </w:pPr>
      <w:r w:rsidRPr="0079786F">
        <w:rPr>
          <w:rFonts w:ascii="Calibri" w:hAnsi="Calibri" w:cs="Calibri"/>
          <w:color w:val="000000"/>
          <w:shd w:val="clear" w:color="auto" w:fill="FFFFFF"/>
        </w:rPr>
        <w:t>How To Work</w:t>
      </w:r>
      <w:r w:rsidRPr="0079786F">
        <w:rPr>
          <w:rFonts w:ascii="Calibri" w:hAnsi="Calibri" w:cs="Calibri"/>
          <w:color w:val="000000"/>
        </w:rPr>
        <w:br/>
      </w:r>
      <w:r w:rsidRPr="0079786F">
        <w:rPr>
          <w:rFonts w:ascii="Calibri" w:hAnsi="Calibri" w:cs="Calibri"/>
          <w:color w:val="000000"/>
          <w:shd w:val="clear" w:color="auto" w:fill="FFFFFF"/>
        </w:rPr>
        <w:t>1. Work through each of these Case-Studies. Read and analyse the Sources in each. There are HINTS in each Case-Study to help you get the most out of the Sources.</w:t>
      </w:r>
      <w:r w:rsidRPr="0079786F">
        <w:rPr>
          <w:rFonts w:ascii="Calibri" w:hAnsi="Calibri" w:cs="Calibri"/>
          <w:color w:val="000000"/>
        </w:rPr>
        <w:br/>
      </w:r>
      <w:r w:rsidRPr="0079786F">
        <w:rPr>
          <w:rFonts w:ascii="Calibri" w:hAnsi="Calibri" w:cs="Calibri"/>
          <w:color w:val="000000"/>
          <w:shd w:val="clear" w:color="auto" w:fill="FFFFFF"/>
        </w:rPr>
        <w:t>2. At the end of your Case-Study, fill in some of the Gallery Worksheet.</w:t>
      </w:r>
      <w:r w:rsidRPr="0079786F">
        <w:rPr>
          <w:rFonts w:ascii="Calibri" w:hAnsi="Calibri" w:cs="Calibri"/>
          <w:color w:val="000000"/>
        </w:rPr>
        <w:br/>
      </w:r>
      <w:r w:rsidRPr="0079786F">
        <w:rPr>
          <w:rFonts w:ascii="Calibri" w:hAnsi="Calibri" w:cs="Calibri"/>
          <w:color w:val="000000"/>
          <w:shd w:val="clear" w:color="auto" w:fill="FFFFFF"/>
        </w:rPr>
        <w:t xml:space="preserve">3. Move on to the next Case-Study. You will only be able to answer the Key Question when you have done most or all of the Case-Studies. </w:t>
      </w:r>
    </w:p>
    <w:p w14:paraId="10CFC708" w14:textId="77777777" w:rsidR="0079786F" w:rsidRPr="0079786F" w:rsidRDefault="0079786F">
      <w:pPr>
        <w:rPr>
          <w:rFonts w:ascii="Calibri" w:hAnsi="Calibri" w:cs="Calibri"/>
          <w:color w:val="000000"/>
          <w:shd w:val="clear" w:color="auto" w:fill="FFFFFF"/>
        </w:rPr>
      </w:pPr>
      <w:bookmarkStart w:id="0" w:name="_GoBack"/>
      <w:bookmarkEnd w:id="0"/>
    </w:p>
    <w:p w14:paraId="0E133E46" w14:textId="77777777" w:rsidR="0079786F" w:rsidRPr="0079786F" w:rsidRDefault="0079786F">
      <w:pPr>
        <w:rPr>
          <w:rFonts w:ascii="Calibri" w:hAnsi="Calibri" w:cs="Calibri"/>
          <w:color w:val="000000"/>
          <w:shd w:val="clear" w:color="auto" w:fill="FFFFFF"/>
        </w:rPr>
      </w:pPr>
      <w:r w:rsidRPr="0079786F">
        <w:rPr>
          <w:rFonts w:ascii="Calibri" w:hAnsi="Calibri" w:cs="Calibri"/>
          <w:color w:val="000000"/>
          <w:shd w:val="clear" w:color="auto" w:fill="FFFFFF"/>
        </w:rPr>
        <w:t>We have studied all of the crimes listed here, so this is an opportunity to look at original sources and cases to add stories to your work (remember, the exam board loves it when you are as specific as possible!)</w:t>
      </w:r>
    </w:p>
    <w:p w14:paraId="1348B808" w14:textId="77777777" w:rsidR="0079786F" w:rsidRPr="0079786F" w:rsidRDefault="0079786F">
      <w:pPr>
        <w:rPr>
          <w:rFonts w:ascii="Calibri" w:hAnsi="Calibri" w:cs="Calibri"/>
        </w:rPr>
      </w:pPr>
      <w:r w:rsidRPr="0079786F">
        <w:rPr>
          <w:rFonts w:ascii="Calibri" w:hAnsi="Calibri" w:cs="Calibri"/>
          <w:color w:val="000000"/>
          <w:shd w:val="clear" w:color="auto" w:fill="FFFFFF"/>
        </w:rPr>
        <w:t xml:space="preserve">Please upload your answer to the Key Question on Teams. </w:t>
      </w:r>
    </w:p>
    <w:p w14:paraId="67C8D203" w14:textId="77777777" w:rsidR="0079786F" w:rsidRDefault="0079786F"/>
    <w:sectPr w:rsidR="00797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475E0" w14:textId="77777777" w:rsidR="0079786F" w:rsidRDefault="0079786F" w:rsidP="0079786F">
      <w:pPr>
        <w:spacing w:after="0" w:line="240" w:lineRule="auto"/>
      </w:pPr>
      <w:r>
        <w:separator/>
      </w:r>
    </w:p>
  </w:endnote>
  <w:endnote w:type="continuationSeparator" w:id="0">
    <w:p w14:paraId="49A3505D" w14:textId="77777777" w:rsidR="0079786F" w:rsidRDefault="0079786F" w:rsidP="0079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4D6A" w14:textId="77777777" w:rsidR="0079786F" w:rsidRDefault="0079786F" w:rsidP="0079786F">
      <w:pPr>
        <w:spacing w:after="0" w:line="240" w:lineRule="auto"/>
      </w:pPr>
      <w:r>
        <w:separator/>
      </w:r>
    </w:p>
  </w:footnote>
  <w:footnote w:type="continuationSeparator" w:id="0">
    <w:p w14:paraId="6E55600A" w14:textId="77777777" w:rsidR="0079786F" w:rsidRDefault="0079786F" w:rsidP="007978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6F"/>
    <w:rsid w:val="00542E31"/>
    <w:rsid w:val="0079786F"/>
    <w:rsid w:val="00D7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C2D2E"/>
  <w15:chartTrackingRefBased/>
  <w15:docId w15:val="{EC9AE4A2-896B-43DA-94FA-BBBF49B9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ationalarchives.gov.uk/education/candp/crime/g04/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4ED1B543EB64C8FA395C81EAF33AF" ma:contentTypeVersion="12" ma:contentTypeDescription="Create a new document." ma:contentTypeScope="" ma:versionID="e79c0bd2cbae4ecd5822a8e2863c2ac4">
  <xsd:schema xmlns:xsd="http://www.w3.org/2001/XMLSchema" xmlns:xs="http://www.w3.org/2001/XMLSchema" xmlns:p="http://schemas.microsoft.com/office/2006/metadata/properties" xmlns:ns3="a8032869-9631-4766-bede-8ebf3ed7ae3a" xmlns:ns4="1ff81994-1812-46d9-b4c7-ce7437380008" targetNamespace="http://schemas.microsoft.com/office/2006/metadata/properties" ma:root="true" ma:fieldsID="4a1e687d0bc8571d8e1a9b203b462e7e" ns3:_="" ns4:_="">
    <xsd:import namespace="a8032869-9631-4766-bede-8ebf3ed7ae3a"/>
    <xsd:import namespace="1ff81994-1812-46d9-b4c7-ce74373800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32869-9631-4766-bede-8ebf3ed7a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81994-1812-46d9-b4c7-ce74373800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ACD1B-E8EA-4D90-A147-2C25284C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32869-9631-4766-bede-8ebf3ed7ae3a"/>
    <ds:schemaRef ds:uri="1ff81994-1812-46d9-b4c7-ce7437380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A2B78-2C30-49BF-A994-767005601FE7}">
  <ds:schemaRefs>
    <ds:schemaRef ds:uri="http://schemas.microsoft.com/sharepoint/v3/contenttype/forms"/>
  </ds:schemaRefs>
</ds:datastoreItem>
</file>

<file path=customXml/itemProps3.xml><?xml version="1.0" encoding="utf-8"?>
<ds:datastoreItem xmlns:ds="http://schemas.openxmlformats.org/officeDocument/2006/customXml" ds:itemID="{5013560F-19E2-492D-AFD6-3B96328AC87C}">
  <ds:schemaRefs>
    <ds:schemaRef ds:uri="a8032869-9631-4766-bede-8ebf3ed7ae3a"/>
    <ds:schemaRef ds:uri="1ff81994-1812-46d9-b4c7-ce743738000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Marsh</dc:creator>
  <cp:keywords/>
  <dc:description/>
  <cp:lastModifiedBy>H Marsh</cp:lastModifiedBy>
  <cp:revision>1</cp:revision>
  <dcterms:created xsi:type="dcterms:W3CDTF">2020-04-23T10:35:00Z</dcterms:created>
  <dcterms:modified xsi:type="dcterms:W3CDTF">2020-04-23T10:41:00Z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hmarsh@stangroundacademy.org</vt:lpwstr>
  </property>
  <property fmtid="{D5CDD505-2E9C-101B-9397-08002B2CF9AE}" pid="6" name="MSIP_Label_71dda7c5-96ca-48e3-9e3a-5c391aea2853_SetDate">
    <vt:lpwstr>2020-04-23T11:41:21.5905501+01:00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0x0101006384ED1B543EB64C8FA395C81EAF33AF</vt:lpwstr>
  </property>
</Properties>
</file>